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0E5AE4" w:rsidRDefault="000E5AE4" w:rsidP="000E5AE4">
      <w:pPr>
        <w:pStyle w:val="a3"/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 w:rsidRPr="000E5AE4">
        <w:rPr>
          <w:rFonts w:ascii="Times New Roman" w:hAnsi="Times New Roman" w:cs="Times New Roman"/>
          <w:b/>
          <w:color w:val="FF0000"/>
          <w:sz w:val="40"/>
          <w:szCs w:val="40"/>
        </w:rPr>
        <w:t>МАГИСТРАЛЬНО-МОДУЛЬНЫЙ ПРИНЦИП ПОСТРОЕНИЯ КОМПЬЮТЕРА</w:t>
      </w:r>
    </w:p>
    <w:p w:rsidR="000E5AE4" w:rsidRPr="000E5AE4" w:rsidRDefault="000E5AE4" w:rsidP="000E5A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E5AE4" w:rsidRDefault="000E5AE4" w:rsidP="000E5AE4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0E5AE4">
        <w:rPr>
          <w:rFonts w:ascii="Times New Roman" w:hAnsi="Times New Roman" w:cs="Times New Roman"/>
          <w:b/>
          <w:i/>
          <w:color w:val="FF0000"/>
          <w:sz w:val="24"/>
          <w:szCs w:val="24"/>
        </w:rPr>
        <w:t>Магистраль или системная шина</w:t>
      </w:r>
      <w:r>
        <w:rPr>
          <w:rFonts w:ascii="Times New Roman" w:hAnsi="Times New Roman" w:cs="Times New Roman"/>
          <w:sz w:val="24"/>
          <w:szCs w:val="24"/>
        </w:rPr>
        <w:t xml:space="preserve"> – это набор электронных линий, связывающих воедино процессор, память и периферийные устройства по адресации памяти, передачи данных и служебных сигналов.</w:t>
      </w:r>
    </w:p>
    <w:p w:rsidR="000E5AE4" w:rsidRDefault="000E5AE4" w:rsidP="000E5AE4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Шина состоит из трех многоразрядных шин, соединяющих все модули: </w:t>
      </w:r>
      <w:r w:rsidRPr="000E5AE4">
        <w:rPr>
          <w:rFonts w:ascii="Times New Roman" w:hAnsi="Times New Roman" w:cs="Times New Roman"/>
          <w:b/>
          <w:i/>
          <w:sz w:val="24"/>
          <w:szCs w:val="24"/>
        </w:rPr>
        <w:t>шины данных, шины адресов и шины управления.</w:t>
      </w:r>
      <w:r>
        <w:rPr>
          <w:rFonts w:ascii="Times New Roman" w:hAnsi="Times New Roman" w:cs="Times New Roman"/>
          <w:sz w:val="24"/>
          <w:szCs w:val="24"/>
        </w:rPr>
        <w:t xml:space="preserve"> На шине адреса устанавливаются адрес требуемой ячейки памяти или устройства, с которым будет происходить обмен информацией. По шине данных собственно и будет передана необходимая информация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Регулирует этот процесс шина управления.</w:t>
      </w:r>
    </w:p>
    <w:p w:rsidR="000E5AE4" w:rsidRDefault="000E5AE4" w:rsidP="000E5A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E5AE4" w:rsidRDefault="004726E0" w:rsidP="000E5AE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040" style="position:absolute;margin-left:17.1pt;margin-top:7pt;width:451.5pt;height:134.25pt;z-index:251672576" coordorigin="1335,4455" coordsize="9030,2685">
            <v:rect id="_x0000_s1026" style="position:absolute;left:2010;top:4455;width:2925;height:465" fillcolor="#daeef3 [664]">
              <v:textbox>
                <w:txbxContent>
                  <w:p w:rsidR="000E5AE4" w:rsidRPr="000E5AE4" w:rsidRDefault="000E5AE4" w:rsidP="000E5AE4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0E5AE4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процессор</w:t>
                    </w:r>
                  </w:p>
                </w:txbxContent>
              </v:textbox>
            </v:rect>
            <v:rect id="_x0000_s1027" style="position:absolute;left:5820;top:4455;width:3360;height:465" fillcolor="#daeef3 [664]">
              <v:textbox>
                <w:txbxContent>
                  <w:p w:rsidR="000E5AE4" w:rsidRPr="000E5AE4" w:rsidRDefault="000E5AE4" w:rsidP="000E5AE4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0E5AE4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внутренняя память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8" type="#_x0000_t32" style="position:absolute;left:3300;top:4920;width:0;height:480" o:connectortype="straight" strokeweight="2pt"/>
            <v:shape id="_x0000_s1029" type="#_x0000_t32" style="position:absolute;left:7485;top:4920;width:0;height:480" o:connectortype="straight" strokeweight="2pt"/>
            <v:shape id="_x0000_s1030" type="#_x0000_t32" style="position:absolute;left:1335;top:5400;width:8880;height:0" o:connectortype="straight" strokeweight="2pt"/>
            <v:shape id="_x0000_s1031" type="#_x0000_t32" style="position:absolute;left:3165;top:5730;width:7050;height:0" o:connectortype="straight"/>
            <v:shape id="_x0000_s1032" type="#_x0000_t32" style="position:absolute;left:3165;top:5985;width:7050;height:0" o:connectortype="straight"/>
            <v:shape id="_x0000_s1033" type="#_x0000_t32" style="position:absolute;left:1335;top:6255;width:8880;height:0" o:connectortype="straight" strokeweight="2pt"/>
            <v:rect id="_x0000_s1034" style="position:absolute;left:1335;top:6645;width:2520;height:495" fillcolor="#daeef3 [664]">
              <v:textbox>
                <w:txbxContent>
                  <w:p w:rsidR="000E5AE4" w:rsidRPr="000E5AE4" w:rsidRDefault="000E5AE4" w:rsidP="000E5AE4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0E5AE4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устройства ввода</w:t>
                    </w:r>
                  </w:p>
                </w:txbxContent>
              </v:textbox>
            </v:rect>
            <v:rect id="_x0000_s1035" style="position:absolute;left:4695;top:6645;width:2625;height:495" fillcolor="#daeef3 [664]">
              <v:textbox>
                <w:txbxContent>
                  <w:p w:rsidR="000E5AE4" w:rsidRPr="000E5AE4" w:rsidRDefault="000E5AE4" w:rsidP="000E5AE4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0E5AE4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устройства вывода</w:t>
                    </w:r>
                  </w:p>
                </w:txbxContent>
              </v:textbox>
            </v:rect>
            <v:rect id="_x0000_s1036" style="position:absolute;left:7965;top:6645;width:2400;height:495" fillcolor="#daeef3 [664]">
              <v:textbox>
                <w:txbxContent>
                  <w:p w:rsidR="000E5AE4" w:rsidRPr="004726E0" w:rsidRDefault="004726E0" w:rsidP="004726E0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в</w:t>
                    </w:r>
                    <w:r w:rsidRPr="004726E0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нешняя память</w:t>
                    </w:r>
                  </w:p>
                </w:txbxContent>
              </v:textbox>
            </v:rect>
            <v:shape id="_x0000_s1037" type="#_x0000_t32" style="position:absolute;left:2565;top:6255;width:15;height:390;flip:x" o:connectortype="straight" strokeweight="2pt"/>
            <v:shape id="_x0000_s1038" type="#_x0000_t32" style="position:absolute;left:5970;top:6255;width:0;height:390" o:connectortype="straight" strokeweight="2pt"/>
            <v:shape id="_x0000_s1039" type="#_x0000_t32" style="position:absolute;left:9060;top:6255;width:0;height:390" o:connectortype="straight" strokeweight="2pt"/>
          </v:group>
        </w:pict>
      </w:r>
    </w:p>
    <w:p w:rsidR="000E5AE4" w:rsidRDefault="000E5AE4" w:rsidP="000E5A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E5AE4" w:rsidRDefault="000E5AE4" w:rsidP="000E5A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E5AE4" w:rsidRDefault="000E5AE4" w:rsidP="000E5A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E5AE4" w:rsidRDefault="000E5AE4" w:rsidP="000E5AE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адреса</w:t>
      </w:r>
    </w:p>
    <w:p w:rsidR="000E5AE4" w:rsidRDefault="000E5AE4" w:rsidP="000E5AE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ШИНА               данных</w:t>
      </w:r>
    </w:p>
    <w:p w:rsidR="000E5AE4" w:rsidRDefault="000E5AE4" w:rsidP="000E5AE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управления</w:t>
      </w:r>
    </w:p>
    <w:p w:rsidR="000E5AE4" w:rsidRDefault="000E5AE4" w:rsidP="000E5A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E5AE4" w:rsidRDefault="000E5AE4" w:rsidP="000E5A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E5AE4" w:rsidRDefault="000E5AE4" w:rsidP="000E5A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E5AE4" w:rsidRDefault="000E5AE4" w:rsidP="000E5A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26E0" w:rsidRDefault="004726E0" w:rsidP="004726E0">
      <w:pPr>
        <w:pStyle w:val="a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E5AE4" w:rsidRPr="00DB2139" w:rsidRDefault="004726E0" w:rsidP="004726E0">
      <w:pPr>
        <w:pStyle w:val="a3"/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 w:rsidRPr="00DB2139">
        <w:rPr>
          <w:rFonts w:ascii="Times New Roman" w:hAnsi="Times New Roman" w:cs="Times New Roman"/>
          <w:b/>
          <w:color w:val="FF0000"/>
          <w:sz w:val="40"/>
          <w:szCs w:val="40"/>
        </w:rPr>
        <w:t>ФУНКЦИОНАЛЬНАЯ СХЕМА КОМПЬЮТЕРА</w:t>
      </w:r>
    </w:p>
    <w:p w:rsidR="004726E0" w:rsidRDefault="004726E0" w:rsidP="000E5AE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41" style="position:absolute;margin-left:71.85pt;margin-top:12.75pt;width:351.75pt;height:162pt;z-index:251673600;mso-position-vertical:absolute" fillcolor="#daeef3 [664]" strokeweight="2pt">
            <v:stroke dashstyle="dash"/>
          </v:rect>
        </w:pict>
      </w:r>
    </w:p>
    <w:p w:rsidR="004726E0" w:rsidRDefault="004726E0" w:rsidP="000E5AE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143.1pt;margin-top:6.6pt;width:215.25pt;height:24pt;z-index:251679744" fillcolor="#daeef3 [664]" stroked="f">
            <v:textbox>
              <w:txbxContent>
                <w:p w:rsidR="004726E0" w:rsidRPr="004726E0" w:rsidRDefault="004726E0" w:rsidP="004726E0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726E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СИСТЕМНЫЙ БЛОК</w:t>
                  </w:r>
                </w:p>
              </w:txbxContent>
            </v:textbox>
          </v:shape>
        </w:pict>
      </w:r>
    </w:p>
    <w:p w:rsidR="004726E0" w:rsidRDefault="004726E0" w:rsidP="000E5A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E5AE4" w:rsidRDefault="004726E0" w:rsidP="000E5AE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43" style="position:absolute;margin-left:248.85pt;margin-top:10.5pt;width:154.5pt;height:24pt;z-index:251675648">
            <v:textbox>
              <w:txbxContent>
                <w:p w:rsidR="004726E0" w:rsidRPr="004726E0" w:rsidRDefault="004726E0" w:rsidP="004726E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726E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Блок питания</w:t>
                  </w:r>
                </w:p>
              </w:txbxContent>
            </v:textbox>
          </v:rect>
        </w:pict>
      </w:r>
    </w:p>
    <w:p w:rsidR="000E5AE4" w:rsidRDefault="004726E0" w:rsidP="000E5AE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8" type="#_x0000_t202" style="position:absolute;margin-left:108.6pt;margin-top:7.95pt;width:92.25pt;height:24.75pt;z-index:251680768" stroked="f">
            <v:textbox>
              <w:txbxContent>
                <w:p w:rsidR="004726E0" w:rsidRPr="004726E0" w:rsidRDefault="004726E0" w:rsidP="004726E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726E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Процессор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42" style="position:absolute;margin-left:101.1pt;margin-top:1.2pt;width:107.25pt;height:87pt;z-index:251674624"/>
        </w:pict>
      </w:r>
    </w:p>
    <w:p w:rsidR="000E5AE4" w:rsidRDefault="000E5AE4" w:rsidP="000E5A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E5AE4" w:rsidRDefault="004726E0" w:rsidP="000E5AE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44" style="position:absolute;margin-left:248.85pt;margin-top:5.1pt;width:154.5pt;height:24.75pt;z-index:251676672">
            <v:textbox>
              <w:txbxContent>
                <w:p w:rsidR="004726E0" w:rsidRPr="004726E0" w:rsidRDefault="004726E0" w:rsidP="004726E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726E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Дисководы</w:t>
                  </w:r>
                </w:p>
              </w:txbxContent>
            </v:textbox>
          </v:rect>
        </w:pict>
      </w:r>
    </w:p>
    <w:p w:rsidR="000E5AE4" w:rsidRDefault="004726E0" w:rsidP="000E5AE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9" type="#_x0000_t202" style="position:absolute;margin-left:108.6pt;margin-top:11.55pt;width:92.25pt;height:22.5pt;z-index:251681792" stroked="f">
            <v:textbox>
              <w:txbxContent>
                <w:p w:rsidR="004726E0" w:rsidRPr="004726E0" w:rsidRDefault="004726E0" w:rsidP="004726E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726E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Память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6" type="#_x0000_t32" style="position:absolute;margin-left:101.1pt;margin-top:.3pt;width:107.25pt;height:0;z-index:251678720" o:connectortype="straight"/>
        </w:pict>
      </w:r>
    </w:p>
    <w:p w:rsidR="000E5AE4" w:rsidRDefault="000E5AE4" w:rsidP="000E5A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E5AE4" w:rsidRDefault="004726E0" w:rsidP="000E5AE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45" style="position:absolute;margin-left:248.85pt;margin-top:2.7pt;width:154.5pt;height:24pt;z-index:251677696">
            <v:textbox>
              <w:txbxContent>
                <w:p w:rsidR="004726E0" w:rsidRPr="004726E0" w:rsidRDefault="004726E0" w:rsidP="004726E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726E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Контроллёры</w:t>
                  </w:r>
                </w:p>
              </w:txbxContent>
            </v:textbox>
          </v:rect>
        </w:pict>
      </w:r>
    </w:p>
    <w:p w:rsidR="000E5AE4" w:rsidRDefault="000E5AE4" w:rsidP="000E5A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E5AE4" w:rsidRDefault="000E5AE4" w:rsidP="000E5A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E5AE4" w:rsidRDefault="004726E0" w:rsidP="000E5AE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_x0000_s1051" type="#_x0000_t70" style="position:absolute;margin-left:237.6pt;margin-top:9.15pt;width:31.5pt;height:26.4pt;z-index:251683840" fillcolor="#daeef3 [664]"/>
        </w:pict>
      </w:r>
    </w:p>
    <w:p w:rsidR="000E5AE4" w:rsidRDefault="000E5AE4" w:rsidP="000E5A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E5AE4" w:rsidRDefault="004726E0" w:rsidP="000E5AE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50" type="#_x0000_t69" style="position:absolute;margin-left:12.45pt;margin-top:3.45pt;width:477.75pt;height:32.25pt;z-index:251682816;mso-position-horizontal:absolute" adj="1980,3079" fillcolor="#daeef3 [664]">
            <v:textbox>
              <w:txbxContent>
                <w:p w:rsidR="004726E0" w:rsidRPr="004726E0" w:rsidRDefault="004726E0" w:rsidP="004726E0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726E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СИСТЕМНАЯ МАГИСТРАЛЬ</w:t>
                  </w:r>
                </w:p>
              </w:txbxContent>
            </v:textbox>
          </v:shape>
        </w:pict>
      </w:r>
    </w:p>
    <w:p w:rsidR="000E5AE4" w:rsidRDefault="000E5AE4" w:rsidP="000E5A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E5AE4" w:rsidRDefault="00DB2139" w:rsidP="000E5AE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52" type="#_x0000_t70" style="position:absolute;margin-left:237.6pt;margin-top:4.2pt;width:31.5pt;height:26.4pt;z-index:251684864" fillcolor="#daeef3 [664]"/>
        </w:pict>
      </w:r>
    </w:p>
    <w:p w:rsidR="000E5AE4" w:rsidRDefault="000E5AE4" w:rsidP="000E5A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E5AE4" w:rsidRDefault="00DB2139" w:rsidP="000E5AE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53" style="position:absolute;margin-left:-10.65pt;margin-top:3pt;width:516pt;height:94.3pt;z-index:251685888" fillcolor="#daeef3 [664]" strokeweight="2pt">
            <v:stroke dashstyle="dash"/>
          </v:rect>
        </w:pict>
      </w:r>
    </w:p>
    <w:p w:rsidR="000E5AE4" w:rsidRDefault="00DB2139" w:rsidP="000E5AE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59" type="#_x0000_t202" style="position:absolute;margin-left:143.1pt;margin-top:3.45pt;width:210.75pt;height:22.5pt;z-index:251692032" fillcolor="#daeef3 [664]" stroked="f">
            <v:textbox>
              <w:txbxContent>
                <w:p w:rsidR="00DB2139" w:rsidRPr="00DB2139" w:rsidRDefault="00DB2139" w:rsidP="00DB213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B213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ВНЕШНИЕ УСТРОЙСТВА</w:t>
                  </w:r>
                </w:p>
              </w:txbxContent>
            </v:textbox>
          </v:shape>
        </w:pict>
      </w:r>
    </w:p>
    <w:p w:rsidR="000E5AE4" w:rsidRDefault="000E5AE4" w:rsidP="000E5A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E5AE4" w:rsidRDefault="000E5AE4" w:rsidP="000E5A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E5AE4" w:rsidRDefault="00DB2139" w:rsidP="000E5AE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58" style="position:absolute;margin-left:441.6pt;margin-top:1.8pt;width:57.75pt;height:24.75pt;z-index:251691008">
            <v:textbox>
              <w:txbxContent>
                <w:p w:rsidR="00DB2139" w:rsidRPr="00DB2139" w:rsidRDefault="00DB2139" w:rsidP="00DB213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57" style="position:absolute;margin-left:332.1pt;margin-top:1.8pt;width:104.25pt;height:24.75pt;z-index:251689984">
            <v:textbox>
              <w:txbxContent>
                <w:p w:rsidR="00DB2139" w:rsidRPr="00DB2139" w:rsidRDefault="00DB2139" w:rsidP="00DB213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Принтер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56" style="position:absolute;margin-left:220.35pt;margin-top:1.8pt;width:104.25pt;height:24.75pt;z-index:251688960">
            <v:textbox>
              <w:txbxContent>
                <w:p w:rsidR="00DB2139" w:rsidRPr="00DB2139" w:rsidRDefault="00DB2139" w:rsidP="00DB213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Клавиатура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55" style="position:absolute;margin-left:108.6pt;margin-top:1.8pt;width:104.25pt;height:24.75pt;z-index:251687936">
            <v:textbox>
              <w:txbxContent>
                <w:p w:rsidR="00DB2139" w:rsidRPr="00DB2139" w:rsidRDefault="00DB2139" w:rsidP="00DB213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Мышь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54" style="position:absolute;margin-left:-3.15pt;margin-top:1.8pt;width:104.25pt;height:24.75pt;z-index:251686912">
            <v:textbox>
              <w:txbxContent>
                <w:p w:rsidR="00DB2139" w:rsidRPr="00DB2139" w:rsidRDefault="00DB2139" w:rsidP="00DB213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Монитор </w:t>
                  </w:r>
                </w:p>
              </w:txbxContent>
            </v:textbox>
          </v:rect>
        </w:pict>
      </w:r>
    </w:p>
    <w:p w:rsidR="000E5AE4" w:rsidRDefault="000E5AE4" w:rsidP="000E5A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E5AE4" w:rsidRDefault="000E5AE4" w:rsidP="000E5A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E5AE4" w:rsidRDefault="000E5AE4" w:rsidP="000E5A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E5AE4" w:rsidRPr="000E5AE4" w:rsidRDefault="000E5AE4" w:rsidP="000E5AE4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0E5AE4" w:rsidRPr="000E5AE4" w:rsidSect="00DB2139">
      <w:pgSz w:w="11906" w:h="16838"/>
      <w:pgMar w:top="851" w:right="850" w:bottom="1134" w:left="993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5AE4"/>
    <w:rsid w:val="000E5AE4"/>
    <w:rsid w:val="004726E0"/>
    <w:rsid w:val="00DB2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  <o:rules v:ext="edit">
        <o:r id="V:Rule2" type="connector" idref="#_x0000_s1028"/>
        <o:r id="V:Rule4" type="connector" idref="#_x0000_s1029"/>
        <o:r id="V:Rule6" type="connector" idref="#_x0000_s1030"/>
        <o:r id="V:Rule8" type="connector" idref="#_x0000_s1031"/>
        <o:r id="V:Rule10" type="connector" idref="#_x0000_s1032"/>
        <o:r id="V:Rule12" type="connector" idref="#_x0000_s1033"/>
        <o:r id="V:Rule14" type="connector" idref="#_x0000_s1037"/>
        <o:r id="V:Rule16" type="connector" idref="#_x0000_s1038"/>
        <o:r id="V:Rule18" type="connector" idref="#_x0000_s1039"/>
        <o:r id="V:Rule20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5AE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tania</dc:creator>
  <cp:keywords/>
  <dc:description/>
  <cp:lastModifiedBy>tania</cp:lastModifiedBy>
  <cp:revision>2</cp:revision>
  <dcterms:created xsi:type="dcterms:W3CDTF">2009-03-14T14:13:00Z</dcterms:created>
  <dcterms:modified xsi:type="dcterms:W3CDTF">2009-03-14T14:42:00Z</dcterms:modified>
</cp:coreProperties>
</file>